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5843CD10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A26460">
        <w:rPr>
          <w:rFonts w:ascii="Bookman Old Style" w:hAnsi="Bookman Old Style"/>
          <w:b/>
          <w:bCs/>
          <w:color w:val="525252" w:themeColor="accent3" w:themeShade="80"/>
        </w:rPr>
        <w:t>Fakulteti i Farmacisë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5ED2D601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A26460">
              <w:t>UBT Kampus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90ECB30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376995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1819A5B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AE75AC">
              <w:t>:</w:t>
            </w:r>
            <w:r w:rsidR="002A51AD">
              <w:t>40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p w14:paraId="67401363" w14:textId="50F3921D" w:rsidR="005B3B47" w:rsidRDefault="00822042" w:rsidP="00401AA0">
            <w:pPr>
              <w:pStyle w:val="Heading2"/>
            </w:pPr>
            <w:r>
              <w:t>Koha</w:t>
            </w:r>
          </w:p>
        </w:tc>
        <w:tc>
          <w:tcPr>
            <w:tcW w:w="6210" w:type="dxa"/>
          </w:tcPr>
          <w:p w14:paraId="2034BB85" w14:textId="4FB8F39C" w:rsidR="005B3B47" w:rsidRPr="00802038" w:rsidRDefault="00822042" w:rsidP="00401AA0">
            <w:pPr>
              <w:pStyle w:val="Heading2"/>
            </w:pPr>
            <w:r>
              <w:t>Tema</w:t>
            </w:r>
          </w:p>
        </w:tc>
        <w:tc>
          <w:tcPr>
            <w:tcW w:w="2881" w:type="dxa"/>
          </w:tcPr>
          <w:p w14:paraId="220AAF24" w14:textId="209A67F7" w:rsidR="005B3B47" w:rsidRDefault="00822042" w:rsidP="005B3B47">
            <w:pPr>
              <w:pStyle w:val="Heading2"/>
            </w:pPr>
            <w:r>
              <w:t>Ligjerues</w:t>
            </w:r>
            <w:r w:rsidR="005B3B47"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25D5B9FD" w:rsidR="005B3B47" w:rsidRPr="00DC7AA7" w:rsidRDefault="00376995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0</w:t>
            </w:r>
            <w:r w:rsidR="00C275BE"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</w:t>
            </w:r>
            <w:r w:rsidR="00C275BE" w:rsidRPr="00DC7AA7">
              <w:rPr>
                <w:rFonts w:cstheme="minorHAnsi"/>
              </w:rPr>
              <w:t xml:space="preserve"> – 11:</w:t>
            </w:r>
            <w:r w:rsidR="002A51AD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  <w:r w:rsidR="00C275BE" w:rsidRPr="00DC7AA7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0FC944EB" w14:textId="431A7B74" w:rsidR="00C275BE" w:rsidRPr="00DC7AA7" w:rsidRDefault="00C275BE" w:rsidP="00C275BE">
            <w:pPr>
              <w:jc w:val="both"/>
              <w:rPr>
                <w:rFonts w:eastAsia="Times New Roman" w:cstheme="minorHAnsi"/>
                <w:color w:val="222222"/>
              </w:rPr>
            </w:pPr>
            <w:r w:rsidRPr="00DC7AA7">
              <w:rPr>
                <w:rFonts w:eastAsia="Times New Roman" w:cstheme="minorHAnsi"/>
                <w:color w:val="222222"/>
              </w:rPr>
              <w:t>“</w:t>
            </w:r>
            <w:r w:rsidR="00376995" w:rsidRPr="00DC7AA7">
              <w:rPr>
                <w:rFonts w:eastAsia="Times New Roman" w:cstheme="minorHAnsi"/>
                <w:color w:val="222222"/>
              </w:rPr>
              <w:t>Terapia gjenetike: Trajtimi më i shtrejt në Kosovë</w:t>
            </w:r>
            <w:r w:rsidRPr="00DC7AA7">
              <w:rPr>
                <w:rFonts w:eastAsia="Times New Roman" w:cstheme="minorHAnsi"/>
                <w:color w:val="222222"/>
              </w:rPr>
              <w:t>”.</w:t>
            </w:r>
          </w:p>
          <w:p w14:paraId="3765A837" w14:textId="77777777" w:rsidR="005B3B47" w:rsidRPr="00DC7AA7" w:rsidRDefault="005B3B47" w:rsidP="005B3B47">
            <w:pPr>
              <w:rPr>
                <w:rFonts w:cstheme="minorHAnsi"/>
              </w:rPr>
            </w:pPr>
          </w:p>
        </w:tc>
        <w:tc>
          <w:tcPr>
            <w:tcW w:w="2881" w:type="dxa"/>
          </w:tcPr>
          <w:p w14:paraId="51F30C56" w14:textId="3BB45F2B" w:rsidR="005B3B47" w:rsidRPr="00DC7AA7" w:rsidRDefault="00C275BE" w:rsidP="005B3B47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 xml:space="preserve">Prof. Ass. Dr </w:t>
            </w:r>
            <w:r w:rsidR="00376995" w:rsidRPr="00DC7AA7">
              <w:rPr>
                <w:rFonts w:cstheme="minorHAnsi"/>
              </w:rPr>
              <w:t>Shpend Dragusha</w:t>
            </w:r>
            <w:r w:rsidR="005B3B47" w:rsidRPr="00DC7AA7">
              <w:rPr>
                <w:rFonts w:cstheme="minorHAnsi"/>
              </w:rPr>
              <w:t xml:space="preserve"> 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4DD935C3" w:rsidR="005B3B47" w:rsidRPr="00DC7AA7" w:rsidRDefault="00C275BE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</w:t>
            </w:r>
            <w:r w:rsidR="00376995" w:rsidRPr="00DC7AA7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2</w:t>
            </w:r>
            <w:r w:rsidR="00376995" w:rsidRPr="00DC7AA7">
              <w:rPr>
                <w:rFonts w:cstheme="minorHAnsi"/>
              </w:rPr>
              <w:t>5</w:t>
            </w:r>
          </w:p>
        </w:tc>
        <w:tc>
          <w:tcPr>
            <w:tcW w:w="6210" w:type="dxa"/>
          </w:tcPr>
          <w:p w14:paraId="195D760F" w14:textId="2E836533" w:rsidR="005B3B47" w:rsidRPr="00DC7AA7" w:rsidRDefault="00C275BE" w:rsidP="005B3B47">
            <w:pPr>
              <w:rPr>
                <w:rFonts w:cstheme="minorHAnsi"/>
              </w:rPr>
            </w:pPr>
            <w:r w:rsidRPr="00DC7AA7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DC7AA7" w:rsidRPr="00DC7AA7">
              <w:rPr>
                <w:rFonts w:cstheme="minorHAnsi"/>
                <w:color w:val="222222"/>
                <w:shd w:val="clear" w:color="auto" w:fill="FFFFFF"/>
              </w:rPr>
              <w:t>Përbërja fitokimike e luleve dhe gjetheve të Sambucus nigra nga Kosova</w:t>
            </w:r>
            <w:r w:rsidRPr="00DC7AA7">
              <w:rPr>
                <w:rFonts w:cstheme="minorHAnsi"/>
                <w:color w:val="222222"/>
                <w:shd w:val="clear" w:color="auto" w:fill="FFFFFF"/>
              </w:rPr>
              <w:t xml:space="preserve">”.  </w:t>
            </w:r>
          </w:p>
        </w:tc>
        <w:tc>
          <w:tcPr>
            <w:tcW w:w="2881" w:type="dxa"/>
          </w:tcPr>
          <w:p w14:paraId="3186EB13" w14:textId="2A00662D" w:rsidR="005B3B47" w:rsidRPr="00DC7AA7" w:rsidRDefault="00DC7AA7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Prof. Ass. </w:t>
            </w:r>
            <w:r w:rsidR="00C275BE" w:rsidRPr="00DC7AA7">
              <w:rPr>
                <w:rFonts w:cstheme="minorHAnsi"/>
              </w:rPr>
              <w:t>Dr</w:t>
            </w:r>
            <w:r w:rsidRPr="00DC7AA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Bujar Qazimi</w:t>
            </w:r>
            <w:r w:rsidR="005B3B47" w:rsidRPr="00DC7AA7">
              <w:rPr>
                <w:rFonts w:cstheme="minorHAnsi"/>
              </w:rPr>
              <w:t xml:space="preserve"> </w:t>
            </w:r>
          </w:p>
          <w:p w14:paraId="1FF518A3" w14:textId="77777777" w:rsidR="00C275BE" w:rsidRPr="00DC7AA7" w:rsidRDefault="00C275BE" w:rsidP="005B3B47">
            <w:pPr>
              <w:rPr>
                <w:rFonts w:cstheme="minorHAnsi"/>
              </w:rPr>
            </w:pPr>
          </w:p>
        </w:tc>
      </w:tr>
      <w:tr w:rsidR="00C275BE" w14:paraId="44573203" w14:textId="77777777" w:rsidTr="00C275BE">
        <w:tc>
          <w:tcPr>
            <w:tcW w:w="1710" w:type="dxa"/>
          </w:tcPr>
          <w:p w14:paraId="6F68CEFE" w14:textId="7083D371" w:rsidR="00C275BE" w:rsidRPr="00DC7AA7" w:rsidRDefault="00AE75AC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13:</w:t>
            </w:r>
            <w:r w:rsidR="002A51AD">
              <w:rPr>
                <w:rFonts w:cstheme="minorHAnsi"/>
              </w:rPr>
              <w:t>2</w:t>
            </w:r>
            <w:r w:rsidR="00376995" w:rsidRPr="00DC7AA7">
              <w:rPr>
                <w:rFonts w:cstheme="minorHAnsi"/>
              </w:rPr>
              <w:t>5</w:t>
            </w:r>
          </w:p>
        </w:tc>
        <w:tc>
          <w:tcPr>
            <w:tcW w:w="6210" w:type="dxa"/>
          </w:tcPr>
          <w:p w14:paraId="22D9D6F8" w14:textId="6DC745B8" w:rsidR="00C275BE" w:rsidRPr="00DC7AA7" w:rsidRDefault="00DC7AA7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DC7AA7">
              <w:rPr>
                <w:rFonts w:cstheme="minorHAnsi"/>
                <w:color w:val="222222"/>
                <w:shd w:val="clear" w:color="auto" w:fill="FFFFFF"/>
              </w:rPr>
              <w:t xml:space="preserve">“Materialet vetë-shëruese”.  </w:t>
            </w:r>
          </w:p>
        </w:tc>
        <w:tc>
          <w:tcPr>
            <w:tcW w:w="2881" w:type="dxa"/>
          </w:tcPr>
          <w:p w14:paraId="1A18A2C4" w14:textId="66D029C3" w:rsidR="00C275BE" w:rsidRPr="00DC7AA7" w:rsidRDefault="00DC7AA7" w:rsidP="005B3B47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 xml:space="preserve">Dr. sci. Belma Nallbani </w:t>
            </w:r>
          </w:p>
          <w:p w14:paraId="3E28F54C" w14:textId="77777777" w:rsidR="00AE75AC" w:rsidRPr="00DC7AA7" w:rsidRDefault="00AE75AC" w:rsidP="005B3B47">
            <w:pPr>
              <w:rPr>
                <w:rFonts w:cstheme="minorHAnsi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6BA86660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A26460" w:rsidRPr="00A26460">
              <w:t>UBT Kampus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D082672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376995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5022E00F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913D48">
              <w:t>:</w:t>
            </w:r>
            <w:r w:rsidR="002A51AD">
              <w:t>4</w:t>
            </w:r>
            <w:r w:rsidR="00913D48">
              <w:t>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2A51AD">
        <w:trPr>
          <w:tblHeader/>
        </w:trPr>
        <w:tc>
          <w:tcPr>
            <w:tcW w:w="1710" w:type="dxa"/>
          </w:tcPr>
          <w:p w14:paraId="14672633" w14:textId="12F297F1" w:rsidR="005B3B47" w:rsidRPr="00DB0BEE" w:rsidRDefault="00822042" w:rsidP="00401AA0">
            <w:pPr>
              <w:pStyle w:val="Heading2"/>
            </w:pPr>
            <w:r w:rsidRPr="00DB0BEE">
              <w:t>Koha</w:t>
            </w:r>
          </w:p>
        </w:tc>
        <w:tc>
          <w:tcPr>
            <w:tcW w:w="6211" w:type="dxa"/>
          </w:tcPr>
          <w:p w14:paraId="54314193" w14:textId="226EBEB3" w:rsidR="005B3B47" w:rsidRPr="00DB0BEE" w:rsidRDefault="00822042" w:rsidP="00401AA0">
            <w:pPr>
              <w:pStyle w:val="Heading2"/>
            </w:pPr>
            <w:r w:rsidRPr="00DB0BEE">
              <w:t>Tema</w:t>
            </w:r>
          </w:p>
        </w:tc>
        <w:tc>
          <w:tcPr>
            <w:tcW w:w="2790" w:type="dxa"/>
          </w:tcPr>
          <w:p w14:paraId="00AD9673" w14:textId="79124F12" w:rsidR="005B3B47" w:rsidRPr="00DB0BEE" w:rsidRDefault="00822042" w:rsidP="00401AA0">
            <w:pPr>
              <w:pStyle w:val="Heading2"/>
            </w:pPr>
            <w:r w:rsidRPr="00DB0BEE">
              <w:t>Ligjerues</w:t>
            </w:r>
            <w:r w:rsidR="005B3B47" w:rsidRPr="00DB0BEE">
              <w:t xml:space="preserve"> </w:t>
            </w:r>
          </w:p>
        </w:tc>
      </w:tr>
      <w:tr w:rsidR="002A51AD" w14:paraId="5C66FB27" w14:textId="77777777" w:rsidTr="002A51AD">
        <w:tc>
          <w:tcPr>
            <w:tcW w:w="1710" w:type="dxa"/>
          </w:tcPr>
          <w:p w14:paraId="7D5A0C3C" w14:textId="18459FF6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 – 11: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 xml:space="preserve">5 </w:t>
            </w:r>
          </w:p>
        </w:tc>
        <w:tc>
          <w:tcPr>
            <w:tcW w:w="6211" w:type="dxa"/>
          </w:tcPr>
          <w:p w14:paraId="02945FCF" w14:textId="7FE89BE6" w:rsidR="002A51AD" w:rsidRPr="00A26460" w:rsidRDefault="002A51AD" w:rsidP="002A51AD">
            <w:pPr>
              <w:jc w:val="both"/>
              <w:rPr>
                <w:rFonts w:eastAsia="Times New Roman" w:cstheme="minorHAnsi"/>
              </w:rPr>
            </w:pPr>
            <w:r w:rsidRPr="00A26460">
              <w:rPr>
                <w:rFonts w:eastAsia="Times New Roman" w:cstheme="minorHAnsi"/>
              </w:rPr>
              <w:t>“Kolagjeni Human: Struktura, Funksioni, Impikimet Biomjekësore dhe Metodat e Reja për Identifikimin e Deformimeve Strukturore të Kolagjenit në një Numër Patologjish”.</w:t>
            </w:r>
          </w:p>
          <w:p w14:paraId="112C49C4" w14:textId="77777777" w:rsidR="002A51AD" w:rsidRPr="00A26460" w:rsidRDefault="002A51AD" w:rsidP="002A51A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B169535" w14:textId="138AE38D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 xml:space="preserve"> Prof. Ass. Dr. Valon Ejupi</w:t>
            </w:r>
          </w:p>
        </w:tc>
      </w:tr>
      <w:tr w:rsidR="002A51AD" w14:paraId="432D8333" w14:textId="77777777" w:rsidTr="002A51AD">
        <w:trPr>
          <w:trHeight w:val="657"/>
        </w:trPr>
        <w:tc>
          <w:tcPr>
            <w:tcW w:w="1710" w:type="dxa"/>
          </w:tcPr>
          <w:p w14:paraId="75BDEC65" w14:textId="7121EE88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12: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211" w:type="dxa"/>
          </w:tcPr>
          <w:p w14:paraId="1222C7BE" w14:textId="4E374CC3" w:rsidR="002A51AD" w:rsidRPr="00A26460" w:rsidRDefault="002A51AD" w:rsidP="002A51AD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A26460">
              <w:rPr>
                <w:rFonts w:cstheme="minorHAnsi"/>
              </w:rPr>
              <w:t xml:space="preserve"> </w:t>
            </w:r>
            <w:r w:rsidRPr="00A26460">
              <w:rPr>
                <w:rFonts w:cstheme="minorHAnsi"/>
                <w:color w:val="222222"/>
                <w:shd w:val="clear" w:color="auto" w:fill="FFFFFF"/>
              </w:rPr>
              <w:t>“Sekuencimi e të gjithë gjenomit - Një standard i ri i artë në mjekësinë moderne”.</w:t>
            </w:r>
          </w:p>
          <w:p w14:paraId="5B5590F9" w14:textId="77777777" w:rsidR="002A51AD" w:rsidRPr="00A26460" w:rsidRDefault="002A51AD" w:rsidP="002A51A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A78F33" w14:textId="182528E2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>Prof. Dr Gazmend Temaj</w:t>
            </w:r>
          </w:p>
        </w:tc>
      </w:tr>
      <w:tr w:rsidR="002A51AD" w14:paraId="2AEC21D6" w14:textId="77777777" w:rsidTr="002A51AD">
        <w:tc>
          <w:tcPr>
            <w:tcW w:w="1710" w:type="dxa"/>
          </w:tcPr>
          <w:p w14:paraId="11D04788" w14:textId="3DC8BB23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13: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211" w:type="dxa"/>
          </w:tcPr>
          <w:p w14:paraId="189F3877" w14:textId="3FDA8220" w:rsidR="002A51AD" w:rsidRPr="00A26460" w:rsidRDefault="002A51AD" w:rsidP="002A51AD">
            <w:pPr>
              <w:jc w:val="both"/>
              <w:rPr>
                <w:rFonts w:cstheme="minorHAnsi"/>
              </w:rPr>
            </w:pPr>
            <w:r w:rsidRPr="00A26460">
              <w:rPr>
                <w:rFonts w:eastAsia="Calibri" w:cstheme="minorHAnsi"/>
              </w:rPr>
              <w:t>“</w:t>
            </w:r>
            <w:r w:rsidR="000165FA">
              <w:rPr>
                <w:rFonts w:eastAsia="Calibri" w:cstheme="minorHAnsi"/>
              </w:rPr>
              <w:t>Si ka ndryshuar konsumi i Antibiotikëve në QSKUK për shkak të Covid-19</w:t>
            </w:r>
            <w:r w:rsidRPr="00A26460">
              <w:rPr>
                <w:rFonts w:eastAsia="Calibri" w:cstheme="minorHAnsi"/>
              </w:rPr>
              <w:t>”.</w:t>
            </w:r>
            <w:r w:rsidRPr="00A26460">
              <w:rPr>
                <w:rFonts w:cstheme="minorHAnsi"/>
              </w:rPr>
              <w:t xml:space="preserve">                    </w:t>
            </w:r>
          </w:p>
        </w:tc>
        <w:tc>
          <w:tcPr>
            <w:tcW w:w="2790" w:type="dxa"/>
          </w:tcPr>
          <w:p w14:paraId="2F45FC48" w14:textId="5549A36D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>Mr.ph. Agon Hoti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1CBEC080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r w:rsidR="00A26460">
              <w:t xml:space="preserve"> </w:t>
            </w:r>
            <w:r w:rsidR="00A26460" w:rsidRPr="00A26460">
              <w:t>UBT Kampus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4031232A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376995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A373A48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184E3C">
              <w:t>:</w:t>
            </w:r>
            <w:r w:rsidR="002A51AD">
              <w:t>4</w:t>
            </w:r>
            <w:r w:rsidR="00184E3C">
              <w:t>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p w14:paraId="61E7773E" w14:textId="08286960" w:rsidR="00C275BE" w:rsidRPr="00822042" w:rsidRDefault="00822042" w:rsidP="003C4E62">
            <w:pPr>
              <w:pStyle w:val="Heading2"/>
            </w:pPr>
            <w:r w:rsidRPr="00822042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300" w:type="dxa"/>
          </w:tcPr>
          <w:p w14:paraId="07D661B1" w14:textId="1A7B7A96" w:rsidR="00C275BE" w:rsidRPr="00802038" w:rsidRDefault="00822042" w:rsidP="003C4E62">
            <w:pPr>
              <w:pStyle w:val="Heading2"/>
            </w:pPr>
            <w:r>
              <w:t>Tema</w:t>
            </w:r>
          </w:p>
        </w:tc>
        <w:tc>
          <w:tcPr>
            <w:tcW w:w="2254" w:type="dxa"/>
          </w:tcPr>
          <w:p w14:paraId="466E6BE9" w14:textId="39C44722" w:rsidR="00C275BE" w:rsidRDefault="00822042" w:rsidP="003C4E62">
            <w:pPr>
              <w:pStyle w:val="Heading2"/>
            </w:pPr>
            <w:r>
              <w:t>Ligjerues</w:t>
            </w:r>
            <w:r w:rsidR="00C275BE">
              <w:t xml:space="preserve"> </w:t>
            </w:r>
          </w:p>
        </w:tc>
      </w:tr>
      <w:tr w:rsidR="002A51AD" w14:paraId="5FC07B48" w14:textId="77777777" w:rsidTr="00425FD5">
        <w:tc>
          <w:tcPr>
            <w:tcW w:w="1620" w:type="dxa"/>
          </w:tcPr>
          <w:p w14:paraId="3BD7BFF9" w14:textId="15697B47" w:rsidR="002A51AD" w:rsidRPr="00822042" w:rsidRDefault="002A51AD" w:rsidP="002A51AD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 – 11: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 xml:space="preserve">5 </w:t>
            </w:r>
          </w:p>
        </w:tc>
        <w:tc>
          <w:tcPr>
            <w:tcW w:w="6300" w:type="dxa"/>
          </w:tcPr>
          <w:p w14:paraId="59174CB9" w14:textId="25F031E2" w:rsidR="002A51AD" w:rsidRPr="00822042" w:rsidRDefault="002A51AD" w:rsidP="002A51AD">
            <w:pPr>
              <w:jc w:val="both"/>
              <w:rPr>
                <w:rFonts w:eastAsia="Times New Roman" w:cstheme="minorHAnsi"/>
              </w:rPr>
            </w:pPr>
            <w:r w:rsidRPr="00822042">
              <w:rPr>
                <w:rFonts w:eastAsia="Times New Roman" w:cstheme="minorHAnsi"/>
              </w:rPr>
              <w:t>“Monitorimi i trajtimit për efektet anësore”.</w:t>
            </w:r>
          </w:p>
          <w:p w14:paraId="35935BA9" w14:textId="784687A5" w:rsidR="002A51AD" w:rsidRPr="00822042" w:rsidRDefault="002A51AD" w:rsidP="002A51AD">
            <w:pPr>
              <w:rPr>
                <w:rFonts w:cstheme="minorHAnsi"/>
              </w:rPr>
            </w:pPr>
            <w:r w:rsidRPr="00822042">
              <w:rPr>
                <w:rFonts w:eastAsia="Times New Roman" w:cstheme="minorHAnsi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7D0344FB" w:rsidR="002A51AD" w:rsidRPr="00822042" w:rsidRDefault="002A51AD" w:rsidP="002A51AD">
            <w:pPr>
              <w:rPr>
                <w:rFonts w:cstheme="minorHAnsi"/>
              </w:rPr>
            </w:pPr>
            <w:r w:rsidRPr="00822042">
              <w:rPr>
                <w:rFonts w:cstheme="minorHAnsi"/>
              </w:rPr>
              <w:t>Prof. Ass. Dr. Demush Bajraktari</w:t>
            </w:r>
          </w:p>
        </w:tc>
      </w:tr>
      <w:tr w:rsidR="002A51AD" w14:paraId="1C41D7E4" w14:textId="77777777" w:rsidTr="00425FD5">
        <w:tc>
          <w:tcPr>
            <w:tcW w:w="1620" w:type="dxa"/>
          </w:tcPr>
          <w:p w14:paraId="764662E1" w14:textId="5F4A2928" w:rsidR="002A51AD" w:rsidRPr="00822042" w:rsidRDefault="002A51AD" w:rsidP="002A51AD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12: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300" w:type="dxa"/>
          </w:tcPr>
          <w:p w14:paraId="054C36E5" w14:textId="7F0892EF" w:rsidR="002A51AD" w:rsidRPr="00822042" w:rsidRDefault="002A51AD" w:rsidP="002A51AD">
            <w:pPr>
              <w:jc w:val="both"/>
              <w:rPr>
                <w:rFonts w:eastAsia="Times New Roman" w:cstheme="minorHAnsi"/>
              </w:rPr>
            </w:pPr>
            <w:r w:rsidRPr="00822042">
              <w:rPr>
                <w:rFonts w:eastAsia="Times New Roman" w:cstheme="minorHAnsi"/>
              </w:rPr>
              <w:t>“Ndikimi i polifenoleve në modulimin e boshtit mikrobiota-tru”.</w:t>
            </w:r>
          </w:p>
          <w:p w14:paraId="57E2AB0F" w14:textId="77777777" w:rsidR="002A51AD" w:rsidRPr="00822042" w:rsidRDefault="002A51AD" w:rsidP="002A51AD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DC93D4F" w14:textId="64657FE8" w:rsidR="002A51AD" w:rsidRPr="00822042" w:rsidRDefault="002A51AD" w:rsidP="002A51AD">
            <w:pPr>
              <w:rPr>
                <w:rFonts w:cstheme="minorHAnsi"/>
              </w:rPr>
            </w:pPr>
            <w:r w:rsidRPr="00822042">
              <w:rPr>
                <w:rFonts w:cstheme="minorHAnsi"/>
              </w:rPr>
              <w:t>Prof. Ass. Dr. Gentiana Balaj</w:t>
            </w: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8ECB" w14:textId="77777777" w:rsidR="002F50FA" w:rsidRDefault="002F50FA" w:rsidP="000B2EB4">
      <w:pPr>
        <w:spacing w:after="0" w:line="240" w:lineRule="auto"/>
      </w:pPr>
      <w:r>
        <w:separator/>
      </w:r>
    </w:p>
  </w:endnote>
  <w:endnote w:type="continuationSeparator" w:id="0">
    <w:p w14:paraId="1B9EEC05" w14:textId="77777777" w:rsidR="002F50FA" w:rsidRDefault="002F50FA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F8B6" w14:textId="77777777" w:rsidR="002F50FA" w:rsidRDefault="002F50FA" w:rsidP="000B2EB4">
      <w:pPr>
        <w:spacing w:after="0" w:line="240" w:lineRule="auto"/>
      </w:pPr>
      <w:r>
        <w:separator/>
      </w:r>
    </w:p>
  </w:footnote>
  <w:footnote w:type="continuationSeparator" w:id="0">
    <w:p w14:paraId="525E35E9" w14:textId="77777777" w:rsidR="002F50FA" w:rsidRDefault="002F50FA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165FA"/>
    <w:rsid w:val="000B2D0E"/>
    <w:rsid w:val="000B2EB4"/>
    <w:rsid w:val="000B30AD"/>
    <w:rsid w:val="000F0B6F"/>
    <w:rsid w:val="00114054"/>
    <w:rsid w:val="00177772"/>
    <w:rsid w:val="0017795D"/>
    <w:rsid w:val="00184E3C"/>
    <w:rsid w:val="001D6B12"/>
    <w:rsid w:val="00250A70"/>
    <w:rsid w:val="00253038"/>
    <w:rsid w:val="002A51AD"/>
    <w:rsid w:val="002F50FA"/>
    <w:rsid w:val="0036799F"/>
    <w:rsid w:val="0037235A"/>
    <w:rsid w:val="00376995"/>
    <w:rsid w:val="00425FD5"/>
    <w:rsid w:val="00464D34"/>
    <w:rsid w:val="00513BD6"/>
    <w:rsid w:val="00566D63"/>
    <w:rsid w:val="00582A89"/>
    <w:rsid w:val="005B3B47"/>
    <w:rsid w:val="006234C3"/>
    <w:rsid w:val="00660EC0"/>
    <w:rsid w:val="006D3633"/>
    <w:rsid w:val="00735BE6"/>
    <w:rsid w:val="0076289F"/>
    <w:rsid w:val="0077503F"/>
    <w:rsid w:val="00816FFB"/>
    <w:rsid w:val="00822042"/>
    <w:rsid w:val="008840D5"/>
    <w:rsid w:val="00913D48"/>
    <w:rsid w:val="009904ED"/>
    <w:rsid w:val="00A02FB5"/>
    <w:rsid w:val="00A10F99"/>
    <w:rsid w:val="00A26460"/>
    <w:rsid w:val="00AC44A6"/>
    <w:rsid w:val="00AE75AC"/>
    <w:rsid w:val="00B85DF1"/>
    <w:rsid w:val="00B96D76"/>
    <w:rsid w:val="00BA3B67"/>
    <w:rsid w:val="00C275BE"/>
    <w:rsid w:val="00C97BD3"/>
    <w:rsid w:val="00D268FE"/>
    <w:rsid w:val="00D6429E"/>
    <w:rsid w:val="00DB0BEE"/>
    <w:rsid w:val="00DC7AA7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A7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0B30AD"/>
    <w:rsid w:val="001E17C6"/>
    <w:rsid w:val="0026172E"/>
    <w:rsid w:val="002B5612"/>
    <w:rsid w:val="00412DBD"/>
    <w:rsid w:val="00657DA9"/>
    <w:rsid w:val="006C1AFC"/>
    <w:rsid w:val="006C7CBE"/>
    <w:rsid w:val="00720474"/>
    <w:rsid w:val="00983D01"/>
    <w:rsid w:val="00AC44A6"/>
    <w:rsid w:val="00AF258D"/>
    <w:rsid w:val="00BA3B67"/>
    <w:rsid w:val="00C06B4D"/>
    <w:rsid w:val="00C373ED"/>
    <w:rsid w:val="00E568B2"/>
    <w:rsid w:val="00E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 Dragusha</dc:creator>
  <cp:keywords/>
  <dc:description/>
  <cp:lastModifiedBy>Shpend Dragusha</cp:lastModifiedBy>
  <cp:revision>17</cp:revision>
  <dcterms:created xsi:type="dcterms:W3CDTF">2024-05-31T12:52:00Z</dcterms:created>
  <dcterms:modified xsi:type="dcterms:W3CDTF">2024-06-12T11:55:00Z</dcterms:modified>
</cp:coreProperties>
</file>